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D55E" w14:textId="77777777" w:rsidR="00FF392D" w:rsidRDefault="00000000">
      <w:pPr>
        <w:spacing w:before="240" w:after="240"/>
        <w:jc w:val="center"/>
        <w:rPr>
          <w:b/>
          <w:vertAlign w:val="superscript"/>
        </w:rPr>
      </w:pPr>
      <w:r>
        <w:rPr>
          <w:b/>
        </w:rPr>
        <w:t>Appendix A:  Different Types of Heat Illness</w:t>
      </w:r>
      <w:r>
        <w:rPr>
          <w:b/>
          <w:vertAlign w:val="superscript"/>
        </w:rPr>
        <w:t>1</w:t>
      </w:r>
    </w:p>
    <w:sdt>
      <w:sdtPr>
        <w:tag w:val="goog_rdk_0"/>
        <w:id w:val="1984510992"/>
        <w:lock w:val="contentLocked"/>
      </w:sdtPr>
      <w:sdtContent>
        <w:tbl>
          <w:tblPr>
            <w:tblStyle w:val="a0"/>
            <w:tblW w:w="10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4380"/>
            <w:gridCol w:w="3600"/>
          </w:tblGrid>
          <w:tr w:rsidR="00FF392D" w14:paraId="405177F4" w14:textId="77777777">
            <w:trPr>
              <w:jc w:val="center"/>
            </w:trPr>
            <w:tc>
              <w:tcPr>
                <w:tcW w:w="2340" w:type="dxa"/>
                <w:shd w:val="clear" w:color="auto" w:fill="auto"/>
                <w:tcMar>
                  <w:top w:w="100" w:type="dxa"/>
                  <w:left w:w="100" w:type="dxa"/>
                  <w:bottom w:w="100" w:type="dxa"/>
                  <w:right w:w="100" w:type="dxa"/>
                </w:tcMar>
              </w:tcPr>
              <w:p w14:paraId="76EA3F14" w14:textId="77777777" w:rsidR="00FF392D" w:rsidRDefault="00000000">
                <w:pPr>
                  <w:widowControl w:val="0"/>
                  <w:pBdr>
                    <w:top w:val="nil"/>
                    <w:left w:val="nil"/>
                    <w:bottom w:val="nil"/>
                    <w:right w:val="nil"/>
                    <w:between w:val="nil"/>
                  </w:pBdr>
                  <w:spacing w:line="240" w:lineRule="auto"/>
                  <w:rPr>
                    <w:b/>
                  </w:rPr>
                </w:pPr>
                <w:r>
                  <w:rPr>
                    <w:b/>
                  </w:rPr>
                  <w:t>Condition</w:t>
                </w:r>
              </w:p>
            </w:tc>
            <w:tc>
              <w:tcPr>
                <w:tcW w:w="4380" w:type="dxa"/>
                <w:shd w:val="clear" w:color="auto" w:fill="auto"/>
                <w:tcMar>
                  <w:top w:w="100" w:type="dxa"/>
                  <w:left w:w="100" w:type="dxa"/>
                  <w:bottom w:w="100" w:type="dxa"/>
                  <w:right w:w="100" w:type="dxa"/>
                </w:tcMar>
              </w:tcPr>
              <w:p w14:paraId="1382CA7E" w14:textId="77777777" w:rsidR="00FF392D" w:rsidRDefault="00000000">
                <w:pPr>
                  <w:widowControl w:val="0"/>
                  <w:pBdr>
                    <w:top w:val="nil"/>
                    <w:left w:val="nil"/>
                    <w:bottom w:val="nil"/>
                    <w:right w:val="nil"/>
                    <w:between w:val="nil"/>
                  </w:pBdr>
                  <w:spacing w:line="240" w:lineRule="auto"/>
                  <w:rPr>
                    <w:b/>
                  </w:rPr>
                </w:pPr>
                <w:r>
                  <w:rPr>
                    <w:b/>
                  </w:rPr>
                  <w:t>Description</w:t>
                </w:r>
              </w:p>
            </w:tc>
            <w:tc>
              <w:tcPr>
                <w:tcW w:w="3600" w:type="dxa"/>
                <w:shd w:val="clear" w:color="auto" w:fill="auto"/>
                <w:tcMar>
                  <w:top w:w="100" w:type="dxa"/>
                  <w:left w:w="100" w:type="dxa"/>
                  <w:bottom w:w="100" w:type="dxa"/>
                  <w:right w:w="100" w:type="dxa"/>
                </w:tcMar>
              </w:tcPr>
              <w:p w14:paraId="1B9F10BA" w14:textId="77777777" w:rsidR="00FF392D" w:rsidRDefault="00000000">
                <w:pPr>
                  <w:widowControl w:val="0"/>
                  <w:pBdr>
                    <w:top w:val="nil"/>
                    <w:left w:val="nil"/>
                    <w:bottom w:val="nil"/>
                    <w:right w:val="nil"/>
                    <w:between w:val="nil"/>
                  </w:pBdr>
                  <w:spacing w:line="240" w:lineRule="auto"/>
                  <w:rPr>
                    <w:b/>
                  </w:rPr>
                </w:pPr>
                <w:r>
                  <w:rPr>
                    <w:b/>
                  </w:rPr>
                  <w:t>Treatment</w:t>
                </w:r>
              </w:p>
            </w:tc>
          </w:tr>
          <w:tr w:rsidR="00FF392D" w14:paraId="33BAAA2D" w14:textId="77777777">
            <w:trPr>
              <w:trHeight w:val="2359"/>
              <w:jc w:val="center"/>
            </w:trPr>
            <w:tc>
              <w:tcPr>
                <w:tcW w:w="2340" w:type="dxa"/>
                <w:shd w:val="clear" w:color="auto" w:fill="auto"/>
                <w:tcMar>
                  <w:top w:w="100" w:type="dxa"/>
                  <w:left w:w="100" w:type="dxa"/>
                  <w:bottom w:w="100" w:type="dxa"/>
                  <w:right w:w="100" w:type="dxa"/>
                </w:tcMar>
              </w:tcPr>
              <w:p w14:paraId="107390F4" w14:textId="77777777" w:rsidR="00FF392D" w:rsidRDefault="00000000">
                <w:pPr>
                  <w:widowControl w:val="0"/>
                  <w:pBdr>
                    <w:top w:val="nil"/>
                    <w:left w:val="nil"/>
                    <w:bottom w:val="nil"/>
                    <w:right w:val="nil"/>
                    <w:between w:val="nil"/>
                  </w:pBdr>
                  <w:spacing w:line="240" w:lineRule="auto"/>
                </w:pPr>
                <w:r>
                  <w:t>Heat (fatigue) cramps</w:t>
                </w:r>
              </w:p>
            </w:tc>
            <w:tc>
              <w:tcPr>
                <w:tcW w:w="4380" w:type="dxa"/>
                <w:shd w:val="clear" w:color="auto" w:fill="auto"/>
                <w:tcMar>
                  <w:top w:w="100" w:type="dxa"/>
                  <w:left w:w="100" w:type="dxa"/>
                  <w:bottom w:w="100" w:type="dxa"/>
                  <w:right w:w="100" w:type="dxa"/>
                </w:tcMar>
              </w:tcPr>
              <w:p w14:paraId="3C8C94CB" w14:textId="77777777" w:rsidR="00FF392D" w:rsidRDefault="00000000">
                <w:pPr>
                  <w:widowControl w:val="0"/>
                  <w:pBdr>
                    <w:top w:val="nil"/>
                    <w:left w:val="nil"/>
                    <w:bottom w:val="nil"/>
                    <w:right w:val="nil"/>
                    <w:between w:val="nil"/>
                  </w:pBdr>
                  <w:spacing w:line="240" w:lineRule="auto"/>
                </w:pPr>
                <w:r>
                  <w:t>Painful muscle spasms/cramps that can happen during activity in hot environments.  Athletes who sweat a lot may be prone to heat cramps due to fluid and electrolyte losses.</w:t>
                </w:r>
              </w:p>
            </w:tc>
            <w:tc>
              <w:tcPr>
                <w:tcW w:w="3600" w:type="dxa"/>
                <w:shd w:val="clear" w:color="auto" w:fill="auto"/>
                <w:tcMar>
                  <w:top w:w="100" w:type="dxa"/>
                  <w:left w:w="100" w:type="dxa"/>
                  <w:bottom w:w="100" w:type="dxa"/>
                  <w:right w:w="100" w:type="dxa"/>
                </w:tcMar>
              </w:tcPr>
              <w:p w14:paraId="7834F367" w14:textId="77777777" w:rsidR="00FF392D" w:rsidRDefault="00000000">
                <w:pPr>
                  <w:widowControl w:val="0"/>
                  <w:spacing w:line="240" w:lineRule="auto"/>
                </w:pPr>
                <w:r>
                  <w:t>Stop exercising, massage or stretch involved muscle. Replace salt and water loss by drinking a lot of cool, salt-containing fluids.</w:t>
                </w:r>
              </w:p>
              <w:p w14:paraId="226AB772" w14:textId="77777777" w:rsidR="00FF392D" w:rsidRDefault="00000000">
                <w:pPr>
                  <w:widowControl w:val="0"/>
                  <w:spacing w:line="240" w:lineRule="auto"/>
                </w:pPr>
                <w:r>
                  <w:t>Future cramping may be reduced</w:t>
                </w:r>
              </w:p>
              <w:p w14:paraId="730C6202" w14:textId="77777777" w:rsidR="00FF392D" w:rsidRDefault="00000000">
                <w:pPr>
                  <w:widowControl w:val="0"/>
                  <w:spacing w:line="240" w:lineRule="auto"/>
                </w:pPr>
                <w:r>
                  <w:t>by improved conditioning, getting</w:t>
                </w:r>
              </w:p>
              <w:p w14:paraId="3D18DF83" w14:textId="77777777" w:rsidR="00FF392D" w:rsidRDefault="00000000">
                <w:pPr>
                  <w:widowControl w:val="0"/>
                  <w:spacing w:line="240" w:lineRule="auto"/>
                </w:pPr>
                <w:r>
                  <w:t>more used to exercising in hot</w:t>
                </w:r>
              </w:p>
              <w:p w14:paraId="7E4376EF" w14:textId="77777777" w:rsidR="00FF392D" w:rsidRDefault="00000000">
                <w:pPr>
                  <w:widowControl w:val="0"/>
                  <w:spacing w:line="240" w:lineRule="auto"/>
                </w:pPr>
                <w:r>
                  <w:t>temperatures, and drinking more</w:t>
                </w:r>
              </w:p>
              <w:p w14:paraId="7D36A090" w14:textId="77777777" w:rsidR="00FF392D" w:rsidRDefault="00000000">
                <w:pPr>
                  <w:widowControl w:val="0"/>
                  <w:spacing w:line="240" w:lineRule="auto"/>
                </w:pPr>
                <w:r>
                  <w:t>salt-containing fluids.</w:t>
                </w:r>
              </w:p>
            </w:tc>
          </w:tr>
          <w:tr w:rsidR="00FF392D" w14:paraId="20974101" w14:textId="77777777">
            <w:trPr>
              <w:jc w:val="center"/>
            </w:trPr>
            <w:tc>
              <w:tcPr>
                <w:tcW w:w="2340" w:type="dxa"/>
                <w:shd w:val="clear" w:color="auto" w:fill="auto"/>
                <w:tcMar>
                  <w:top w:w="100" w:type="dxa"/>
                  <w:left w:w="100" w:type="dxa"/>
                  <w:bottom w:w="100" w:type="dxa"/>
                  <w:right w:w="100" w:type="dxa"/>
                </w:tcMar>
              </w:tcPr>
              <w:p w14:paraId="1B1F4F8D" w14:textId="77777777" w:rsidR="00FF392D" w:rsidRDefault="00000000">
                <w:pPr>
                  <w:widowControl w:val="0"/>
                  <w:pBdr>
                    <w:top w:val="nil"/>
                    <w:left w:val="nil"/>
                    <w:bottom w:val="nil"/>
                    <w:right w:val="nil"/>
                    <w:between w:val="nil"/>
                  </w:pBdr>
                  <w:spacing w:line="240" w:lineRule="auto"/>
                </w:pPr>
                <w:r>
                  <w:t>Heat exhaustion</w:t>
                </w:r>
              </w:p>
            </w:tc>
            <w:tc>
              <w:tcPr>
                <w:tcW w:w="4380" w:type="dxa"/>
                <w:shd w:val="clear" w:color="auto" w:fill="auto"/>
                <w:tcMar>
                  <w:top w:w="100" w:type="dxa"/>
                  <w:left w:w="100" w:type="dxa"/>
                  <w:bottom w:w="100" w:type="dxa"/>
                  <w:right w:w="100" w:type="dxa"/>
                </w:tcMar>
              </w:tcPr>
              <w:p w14:paraId="1B3B877A" w14:textId="77777777" w:rsidR="00FF392D" w:rsidRDefault="00000000">
                <w:pPr>
                  <w:widowControl w:val="0"/>
                  <w:pBdr>
                    <w:top w:val="nil"/>
                    <w:left w:val="nil"/>
                    <w:bottom w:val="nil"/>
                    <w:right w:val="nil"/>
                    <w:between w:val="nil"/>
                  </w:pBdr>
                  <w:spacing w:line="240" w:lineRule="auto"/>
                </w:pPr>
                <w:r>
                  <w:t xml:space="preserve">A type of heat illness when the body overheats leading to symptoms like excessive sweating, rapid heart rate, dizziness, faintness, fatigue, low blood pressure with standing, nausea, headache, muscle cramps.  </w:t>
                </w:r>
              </w:p>
            </w:tc>
            <w:tc>
              <w:tcPr>
                <w:tcW w:w="3600" w:type="dxa"/>
                <w:shd w:val="clear" w:color="auto" w:fill="auto"/>
                <w:tcMar>
                  <w:top w:w="100" w:type="dxa"/>
                  <w:left w:w="100" w:type="dxa"/>
                  <w:bottom w:w="100" w:type="dxa"/>
                  <w:right w:w="100" w:type="dxa"/>
                </w:tcMar>
              </w:tcPr>
              <w:p w14:paraId="55C91016" w14:textId="77777777" w:rsidR="00FF392D" w:rsidRDefault="00000000">
                <w:pPr>
                  <w:widowControl w:val="0"/>
                  <w:spacing w:line="240" w:lineRule="auto"/>
                </w:pPr>
                <w:r>
                  <w:t>Stop exercising, move to shaded</w:t>
                </w:r>
              </w:p>
              <w:p w14:paraId="1D7B01BF" w14:textId="77777777" w:rsidR="00FF392D" w:rsidRDefault="00000000">
                <w:pPr>
                  <w:widowControl w:val="0"/>
                  <w:spacing w:line="240" w:lineRule="auto"/>
                </w:pPr>
                <w:r>
                  <w:t>or air-conditioned area. Replace</w:t>
                </w:r>
              </w:p>
              <w:p w14:paraId="12FEC97E" w14:textId="77777777" w:rsidR="00FF392D" w:rsidRDefault="00000000">
                <w:pPr>
                  <w:widowControl w:val="0"/>
                  <w:spacing w:line="240" w:lineRule="auto"/>
                </w:pPr>
                <w:r>
                  <w:t>water loss by drinking a lot of cool</w:t>
                </w:r>
              </w:p>
              <w:p w14:paraId="538496BA" w14:textId="77777777" w:rsidR="00FF392D" w:rsidRDefault="00000000">
                <w:pPr>
                  <w:widowControl w:val="0"/>
                  <w:spacing w:line="240" w:lineRule="auto"/>
                </w:pPr>
                <w:r>
                  <w:t>fluids. If the athlete does not quickly improve or is unable to drink fluids, then the athlete should be immediately taken to the nearest emergency facility.</w:t>
                </w:r>
              </w:p>
            </w:tc>
          </w:tr>
          <w:tr w:rsidR="00FF392D" w14:paraId="3789D545" w14:textId="77777777">
            <w:trPr>
              <w:trHeight w:val="1903"/>
              <w:jc w:val="center"/>
            </w:trPr>
            <w:tc>
              <w:tcPr>
                <w:tcW w:w="2340" w:type="dxa"/>
                <w:shd w:val="clear" w:color="auto" w:fill="auto"/>
                <w:tcMar>
                  <w:top w:w="100" w:type="dxa"/>
                  <w:left w:w="100" w:type="dxa"/>
                  <w:bottom w:w="100" w:type="dxa"/>
                  <w:right w:w="100" w:type="dxa"/>
                </w:tcMar>
              </w:tcPr>
              <w:p w14:paraId="65A57843" w14:textId="77777777" w:rsidR="00FF392D" w:rsidRDefault="00000000">
                <w:pPr>
                  <w:widowControl w:val="0"/>
                  <w:pBdr>
                    <w:top w:val="nil"/>
                    <w:left w:val="nil"/>
                    <w:bottom w:val="nil"/>
                    <w:right w:val="nil"/>
                    <w:between w:val="nil"/>
                  </w:pBdr>
                  <w:spacing w:line="240" w:lineRule="auto"/>
                </w:pPr>
                <w:r>
                  <w:t>Heat stroke</w:t>
                </w:r>
              </w:p>
            </w:tc>
            <w:tc>
              <w:tcPr>
                <w:tcW w:w="4380" w:type="dxa"/>
                <w:shd w:val="clear" w:color="auto" w:fill="auto"/>
                <w:tcMar>
                  <w:top w:w="100" w:type="dxa"/>
                  <w:left w:w="100" w:type="dxa"/>
                  <w:bottom w:w="100" w:type="dxa"/>
                  <w:right w:w="100" w:type="dxa"/>
                </w:tcMar>
              </w:tcPr>
              <w:p w14:paraId="18038553" w14:textId="77777777" w:rsidR="00FF392D" w:rsidRDefault="00000000">
                <w:pPr>
                  <w:widowControl w:val="0"/>
                  <w:pBdr>
                    <w:top w:val="nil"/>
                    <w:left w:val="nil"/>
                    <w:bottom w:val="nil"/>
                    <w:right w:val="nil"/>
                    <w:between w:val="nil"/>
                  </w:pBdr>
                  <w:spacing w:line="240" w:lineRule="auto"/>
                </w:pPr>
                <w:r>
                  <w:t>A type of heat illness that includes any of the symptoms of heat exhaustion + symptoms of confusion, disorientation, distress or loss of consciousness.  Core (rectal) body temperature should be measured right away by a trained medical professional</w:t>
                </w:r>
                <w:r>
                  <w:rPr>
                    <w:i/>
                  </w:rPr>
                  <w:t>.</w:t>
                </w:r>
              </w:p>
            </w:tc>
            <w:tc>
              <w:tcPr>
                <w:tcW w:w="3600" w:type="dxa"/>
                <w:shd w:val="clear" w:color="auto" w:fill="auto"/>
                <w:tcMar>
                  <w:top w:w="100" w:type="dxa"/>
                  <w:left w:w="100" w:type="dxa"/>
                  <w:bottom w:w="100" w:type="dxa"/>
                  <w:right w:w="100" w:type="dxa"/>
                </w:tcMar>
              </w:tcPr>
              <w:p w14:paraId="5A1E729B" w14:textId="77777777" w:rsidR="00FF392D" w:rsidRDefault="00000000">
                <w:pPr>
                  <w:widowControl w:val="0"/>
                  <w:spacing w:line="240" w:lineRule="auto"/>
                </w:pPr>
                <w:r>
                  <w:t>Call 911 or your local emergency</w:t>
                </w:r>
              </w:p>
              <w:p w14:paraId="5D1F79A7" w14:textId="77777777" w:rsidR="00FF392D" w:rsidRDefault="00000000">
                <w:pPr>
                  <w:widowControl w:val="0"/>
                  <w:spacing w:line="240" w:lineRule="auto"/>
                </w:pPr>
                <w:r>
                  <w:t>number. Begin cooling immediately by cold water immersion technique (see below); don’t wait for help to arrive. The athlete needs immediate medical attention.</w:t>
                </w:r>
              </w:p>
              <w:p w14:paraId="1B8AD13D" w14:textId="77777777" w:rsidR="00FF392D" w:rsidRDefault="00000000">
                <w:pPr>
                  <w:widowControl w:val="0"/>
                  <w:pBdr>
                    <w:top w:val="nil"/>
                    <w:left w:val="nil"/>
                    <w:bottom w:val="nil"/>
                    <w:right w:val="nil"/>
                    <w:between w:val="nil"/>
                  </w:pBdr>
                  <w:spacing w:line="240" w:lineRule="auto"/>
                </w:pPr>
              </w:p>
            </w:tc>
          </w:tr>
        </w:tbl>
      </w:sdtContent>
    </w:sdt>
    <w:p w14:paraId="3DC7962D" w14:textId="77777777" w:rsidR="00FF392D" w:rsidRDefault="00FF392D">
      <w:pPr>
        <w:spacing w:before="240" w:after="240"/>
      </w:pPr>
    </w:p>
    <w:p w14:paraId="2CD91B95" w14:textId="77777777" w:rsidR="00FF392D" w:rsidRDefault="00000000">
      <w:pPr>
        <w:spacing w:before="240" w:after="240"/>
        <w:jc w:val="center"/>
        <w:rPr>
          <w:b/>
          <w:vertAlign w:val="superscript"/>
        </w:rPr>
      </w:pPr>
      <w:r>
        <w:rPr>
          <w:b/>
        </w:rPr>
        <w:t>Appendix B – Cold Water Immersion Tub set up and protocol</w:t>
      </w:r>
      <w:r>
        <w:rPr>
          <w:b/>
          <w:vertAlign w:val="superscript"/>
        </w:rPr>
        <w:t>3,4,7,8</w:t>
      </w:r>
    </w:p>
    <w:p w14:paraId="2003F7CD" w14:textId="77777777" w:rsidR="00FF392D" w:rsidRDefault="00000000">
      <w:pPr>
        <w:rPr>
          <w:u w:val="single"/>
        </w:rPr>
      </w:pPr>
      <w:r>
        <w:rPr>
          <w:u w:val="single"/>
        </w:rPr>
        <w:t>Set-up:</w:t>
      </w:r>
    </w:p>
    <w:p w14:paraId="534630B0" w14:textId="77777777" w:rsidR="00FF392D" w:rsidRDefault="00000000">
      <w:pPr>
        <w:numPr>
          <w:ilvl w:val="0"/>
          <w:numId w:val="4"/>
        </w:numPr>
      </w:pPr>
      <w:r>
        <w:t>Acquire a 50-gallon tub, stock tank or kiddie pool (rubber or structural foam)</w:t>
      </w:r>
    </w:p>
    <w:p w14:paraId="46C6B923" w14:textId="77777777" w:rsidR="00FF392D" w:rsidRDefault="00000000">
      <w:pPr>
        <w:numPr>
          <w:ilvl w:val="0"/>
          <w:numId w:val="4"/>
        </w:numPr>
        <w:pBdr>
          <w:bottom w:val="none" w:sz="0" w:space="0" w:color="000000"/>
        </w:pBdr>
        <w:shd w:val="clear" w:color="auto" w:fill="FFFFFF"/>
        <w:spacing w:line="288" w:lineRule="auto"/>
      </w:pPr>
      <w:r>
        <w:t>Prior to the start of activity, half-fill with water and ice, keep additional chest coolers of ice next to tub</w:t>
      </w:r>
    </w:p>
    <w:p w14:paraId="50B94E74" w14:textId="77777777" w:rsidR="00FF392D" w:rsidRDefault="00000000">
      <w:pPr>
        <w:numPr>
          <w:ilvl w:val="0"/>
          <w:numId w:val="4"/>
        </w:numPr>
        <w:pBdr>
          <w:bottom w:val="none" w:sz="0" w:space="0" w:color="000000"/>
        </w:pBdr>
        <w:shd w:val="clear" w:color="auto" w:fill="FFFFFF"/>
        <w:spacing w:line="288" w:lineRule="auto"/>
      </w:pPr>
      <w:r>
        <w:t>Cool the water to a temperature of 35-59 degrees F</w:t>
      </w:r>
    </w:p>
    <w:p w14:paraId="700390B4" w14:textId="77777777" w:rsidR="00FF392D" w:rsidRDefault="00FF392D">
      <w:pPr>
        <w:pBdr>
          <w:bottom w:val="none" w:sz="0" w:space="0" w:color="000000"/>
        </w:pBdr>
        <w:shd w:val="clear" w:color="auto" w:fill="FFFFFF"/>
        <w:spacing w:line="288" w:lineRule="auto"/>
      </w:pPr>
    </w:p>
    <w:p w14:paraId="53D33E0E" w14:textId="77777777" w:rsidR="00FF392D" w:rsidRDefault="00000000">
      <w:pPr>
        <w:pBdr>
          <w:bottom w:val="none" w:sz="0" w:space="0" w:color="000000"/>
        </w:pBdr>
        <w:shd w:val="clear" w:color="auto" w:fill="FFFFFF"/>
        <w:spacing w:line="288" w:lineRule="auto"/>
        <w:rPr>
          <w:u w:val="single"/>
        </w:rPr>
      </w:pPr>
      <w:r>
        <w:rPr>
          <w:u w:val="single"/>
        </w:rPr>
        <w:t xml:space="preserve">When an Athlete is in need of </w:t>
      </w:r>
      <w:proofErr w:type="gramStart"/>
      <w:r>
        <w:rPr>
          <w:u w:val="single"/>
        </w:rPr>
        <w:t>Cold Water</w:t>
      </w:r>
      <w:proofErr w:type="gramEnd"/>
      <w:r>
        <w:rPr>
          <w:u w:val="single"/>
        </w:rPr>
        <w:t xml:space="preserve"> Immersion:</w:t>
      </w:r>
    </w:p>
    <w:p w14:paraId="6A0071E1" w14:textId="77777777" w:rsidR="00FF392D" w:rsidRDefault="00000000">
      <w:pPr>
        <w:numPr>
          <w:ilvl w:val="0"/>
          <w:numId w:val="1"/>
        </w:numPr>
        <w:pBdr>
          <w:bottom w:val="none" w:sz="0" w:space="0" w:color="000000"/>
        </w:pBdr>
        <w:shd w:val="clear" w:color="auto" w:fill="FFFFFF"/>
        <w:spacing w:line="288" w:lineRule="auto"/>
      </w:pPr>
      <w:r>
        <w:t>Remove the athlete’s equipment and excess clothing</w:t>
      </w:r>
    </w:p>
    <w:p w14:paraId="2E1DB9ED" w14:textId="77777777" w:rsidR="00FF392D" w:rsidRDefault="00000000">
      <w:pPr>
        <w:numPr>
          <w:ilvl w:val="0"/>
          <w:numId w:val="1"/>
        </w:numPr>
        <w:pBdr>
          <w:bottom w:val="none" w:sz="0" w:space="0" w:color="000000"/>
        </w:pBdr>
        <w:shd w:val="clear" w:color="auto" w:fill="FFFFFF"/>
        <w:spacing w:line="288" w:lineRule="auto"/>
      </w:pPr>
      <w:r>
        <w:t>Immerse athlete in the tub up to their neck, if possible</w:t>
      </w:r>
    </w:p>
    <w:p w14:paraId="4572963C" w14:textId="77777777" w:rsidR="00FF392D" w:rsidRDefault="00000000">
      <w:pPr>
        <w:numPr>
          <w:ilvl w:val="0"/>
          <w:numId w:val="1"/>
        </w:numPr>
        <w:pBdr>
          <w:bottom w:val="none" w:sz="0" w:space="0" w:color="000000"/>
        </w:pBdr>
        <w:shd w:val="clear" w:color="auto" w:fill="FFFFFF"/>
        <w:spacing w:line="288" w:lineRule="auto"/>
      </w:pPr>
      <w:r>
        <w:t>Place an ice/wet towel over the head and neck</w:t>
      </w:r>
    </w:p>
    <w:p w14:paraId="57FA4D2B" w14:textId="77777777" w:rsidR="00FF392D" w:rsidRDefault="00000000">
      <w:pPr>
        <w:numPr>
          <w:ilvl w:val="0"/>
          <w:numId w:val="1"/>
        </w:numPr>
        <w:pBdr>
          <w:bottom w:val="none" w:sz="0" w:space="0" w:color="000000"/>
        </w:pBdr>
        <w:shd w:val="clear" w:color="auto" w:fill="FFFFFF"/>
        <w:spacing w:line="288" w:lineRule="auto"/>
      </w:pPr>
      <w:r>
        <w:t>Stir/agitate the water continuously, adding more ice throughout the cooling process</w:t>
      </w:r>
    </w:p>
    <w:p w14:paraId="386F4E80" w14:textId="77777777" w:rsidR="00FF392D" w:rsidRDefault="00000000">
      <w:pPr>
        <w:numPr>
          <w:ilvl w:val="0"/>
          <w:numId w:val="1"/>
        </w:numPr>
        <w:pBdr>
          <w:bottom w:val="none" w:sz="0" w:space="0" w:color="000000"/>
        </w:pBdr>
        <w:shd w:val="clear" w:color="auto" w:fill="FFFFFF"/>
        <w:spacing w:line="288" w:lineRule="auto"/>
      </w:pPr>
      <w:r>
        <w:t xml:space="preserve">Remove athlete from the tub and transport to the emergency room when the core (rectal) temperature reaches 102 degrees F  </w:t>
      </w:r>
    </w:p>
    <w:p w14:paraId="21236336" w14:textId="77777777" w:rsidR="00FF392D" w:rsidRDefault="00FF392D">
      <w:pPr>
        <w:pBdr>
          <w:bottom w:val="none" w:sz="0" w:space="0" w:color="000000"/>
        </w:pBdr>
        <w:shd w:val="clear" w:color="auto" w:fill="FFFFFF"/>
        <w:spacing w:line="288" w:lineRule="auto"/>
      </w:pPr>
    </w:p>
    <w:p w14:paraId="65A1D8DF" w14:textId="77777777" w:rsidR="00FF392D" w:rsidRDefault="00000000">
      <w:pPr>
        <w:spacing w:before="240" w:after="240"/>
        <w:jc w:val="center"/>
        <w:rPr>
          <w:b/>
        </w:rPr>
      </w:pPr>
      <w:r>
        <w:rPr>
          <w:b/>
        </w:rPr>
        <w:t>Appendix C--Additional Specific Sport/Activity Guidance</w:t>
      </w:r>
    </w:p>
    <w:p w14:paraId="0D09BD14" w14:textId="77777777" w:rsidR="00FF392D" w:rsidRDefault="00000000">
      <w:pPr>
        <w:spacing w:before="240" w:after="240"/>
        <w:rPr>
          <w:b/>
        </w:rPr>
      </w:pPr>
      <w:r>
        <w:rPr>
          <w:i/>
        </w:rPr>
        <w:t>All sports/activities performed in a non-climate-controlled setting should follow the Wet Bulb Globe Thermometer Heat Modification Policy, however, below are some additional sport/activity guidance.</w:t>
      </w:r>
    </w:p>
    <w:p w14:paraId="49A7687B" w14:textId="77777777" w:rsidR="00FF392D" w:rsidRDefault="00000000">
      <w:pPr>
        <w:spacing w:before="240" w:after="240"/>
        <w:jc w:val="center"/>
        <w:rPr>
          <w:b/>
          <w:u w:val="single"/>
        </w:rPr>
      </w:pPr>
      <w:r>
        <w:rPr>
          <w:b/>
          <w:u w:val="single"/>
        </w:rPr>
        <w:t>Sport-Specific Practice Guidance</w:t>
      </w:r>
    </w:p>
    <w:p w14:paraId="366003B6" w14:textId="77777777" w:rsidR="00FF392D" w:rsidRDefault="00000000">
      <w:pPr>
        <w:spacing w:before="200" w:after="240"/>
      </w:pPr>
      <w:r>
        <w:rPr>
          <w:u w:val="single"/>
        </w:rPr>
        <w:t>Football Practices:</w:t>
      </w:r>
      <w:r>
        <w:t xml:space="preserve"> </w:t>
      </w:r>
    </w:p>
    <w:p w14:paraId="1C7B2C78" w14:textId="77777777" w:rsidR="00FF392D" w:rsidRDefault="00000000">
      <w:pPr>
        <w:numPr>
          <w:ilvl w:val="0"/>
          <w:numId w:val="6"/>
        </w:numPr>
        <w:spacing w:before="200"/>
      </w:pPr>
      <w:r>
        <w:t xml:space="preserve"> WBGT </w:t>
      </w:r>
      <w:r>
        <w:rPr>
          <w:b/>
          <w:u w:val="single"/>
        </w:rPr>
        <w:t xml:space="preserve">84.7 to 87.6 </w:t>
      </w:r>
      <w:r>
        <w:rPr>
          <w:shd w:val="clear" w:color="auto" w:fill="FF9900"/>
        </w:rPr>
        <w:t>(ORANGE)</w:t>
      </w:r>
      <w:r>
        <w:t>: Helmets, Shoulder Pads and Shorts only should be worn and any additional equipment (e.g. shoulder pads) should be removed for conditioning.  If WBGT rises to this level during practice, players may continue to practice in football pants.</w:t>
      </w:r>
    </w:p>
    <w:p w14:paraId="3C65B8C8" w14:textId="77777777" w:rsidR="00FF392D" w:rsidRDefault="00000000">
      <w:pPr>
        <w:numPr>
          <w:ilvl w:val="0"/>
          <w:numId w:val="6"/>
        </w:numPr>
      </w:pPr>
      <w:r>
        <w:t xml:space="preserve">WBGT </w:t>
      </w:r>
      <w:r>
        <w:rPr>
          <w:b/>
          <w:u w:val="single"/>
        </w:rPr>
        <w:t>87.7 to 89.7</w:t>
      </w:r>
      <w:r>
        <w:t xml:space="preserve"> </w:t>
      </w:r>
      <w:r>
        <w:rPr>
          <w:highlight w:val="red"/>
        </w:rPr>
        <w:t>(RED)</w:t>
      </w:r>
      <w:r>
        <w:t xml:space="preserve">:  Shorts, t-shirts and footwear only for activities.  No conditioning allowed.  </w:t>
      </w:r>
    </w:p>
    <w:p w14:paraId="256EAB8C" w14:textId="77777777" w:rsidR="00FF392D" w:rsidRDefault="00000000">
      <w:pPr>
        <w:numPr>
          <w:ilvl w:val="0"/>
          <w:numId w:val="6"/>
        </w:numPr>
        <w:spacing w:after="240"/>
      </w:pPr>
      <w:r>
        <w:t xml:space="preserve">WBGT </w:t>
      </w:r>
      <w:r>
        <w:rPr>
          <w:b/>
          <w:u w:val="single"/>
        </w:rPr>
        <w:t>89.8 or greater</w:t>
      </w:r>
      <w:r>
        <w:t xml:space="preserve"> </w:t>
      </w:r>
      <w:r>
        <w:rPr>
          <w:b/>
          <w:color w:val="FFFFFF"/>
          <w:highlight w:val="black"/>
          <w:u w:val="single"/>
        </w:rPr>
        <w:t>(BLACK)</w:t>
      </w:r>
      <w:r>
        <w:t>: No outdoor activities, cancel or delay practices until lower WBGT is recorded.</w:t>
      </w:r>
    </w:p>
    <w:p w14:paraId="21B7DA00" w14:textId="77777777" w:rsidR="00FF392D" w:rsidRDefault="00000000">
      <w:pPr>
        <w:spacing w:before="240" w:after="240"/>
      </w:pPr>
      <w:r>
        <w:rPr>
          <w:u w:val="single"/>
        </w:rPr>
        <w:t>Marching Band</w:t>
      </w:r>
      <w:r>
        <w:rPr>
          <w:u w:val="single"/>
          <w:vertAlign w:val="superscript"/>
        </w:rPr>
        <w:t>5</w:t>
      </w:r>
      <w:r>
        <w:rPr>
          <w:u w:val="single"/>
        </w:rPr>
        <w:t>/Cheerleading</w:t>
      </w:r>
      <w:r>
        <w:t xml:space="preserve">: </w:t>
      </w:r>
    </w:p>
    <w:p w14:paraId="2532F80F" w14:textId="77777777" w:rsidR="00FF392D" w:rsidRDefault="00000000">
      <w:pPr>
        <w:numPr>
          <w:ilvl w:val="0"/>
          <w:numId w:val="3"/>
        </w:numPr>
        <w:spacing w:before="240"/>
      </w:pPr>
      <w:r>
        <w:t xml:space="preserve">WBGT </w:t>
      </w:r>
      <w:r>
        <w:rPr>
          <w:b/>
          <w:u w:val="single"/>
        </w:rPr>
        <w:t>84.7 to 87.6</w:t>
      </w:r>
      <w:r>
        <w:t xml:space="preserve"> </w:t>
      </w:r>
      <w:r>
        <w:rPr>
          <w:shd w:val="clear" w:color="auto" w:fill="FF9900"/>
        </w:rPr>
        <w:t>(ORANGE)</w:t>
      </w:r>
      <w:r>
        <w:t>: Partial / 1/2 uniform (no long sleeves or long pants).  Move practice to grassy area rather than turf or concrete.</w:t>
      </w:r>
    </w:p>
    <w:p w14:paraId="2F632AEC" w14:textId="77777777" w:rsidR="00FF392D" w:rsidRDefault="00000000">
      <w:pPr>
        <w:numPr>
          <w:ilvl w:val="0"/>
          <w:numId w:val="3"/>
        </w:numPr>
      </w:pPr>
      <w:r>
        <w:t xml:space="preserve">WBGT </w:t>
      </w:r>
      <w:r>
        <w:rPr>
          <w:b/>
          <w:u w:val="single"/>
        </w:rPr>
        <w:t>87.7 to 89.7</w:t>
      </w:r>
      <w:r>
        <w:t xml:space="preserve"> </w:t>
      </w:r>
      <w:r>
        <w:rPr>
          <w:highlight w:val="red"/>
        </w:rPr>
        <w:t>(RED)</w:t>
      </w:r>
      <w:r>
        <w:t>: out of uniform.  Shorts, t-shirts and footwear only for activities.  No conditioning allowed.</w:t>
      </w:r>
    </w:p>
    <w:p w14:paraId="0A72608D" w14:textId="77777777" w:rsidR="00FF392D" w:rsidRDefault="00000000">
      <w:pPr>
        <w:numPr>
          <w:ilvl w:val="0"/>
          <w:numId w:val="3"/>
        </w:numPr>
        <w:spacing w:after="240"/>
      </w:pPr>
      <w:r>
        <w:t xml:space="preserve">WBGT </w:t>
      </w:r>
      <w:r>
        <w:rPr>
          <w:b/>
          <w:u w:val="single"/>
        </w:rPr>
        <w:t>89.8 or greater</w:t>
      </w:r>
      <w:r>
        <w:t xml:space="preserve"> </w:t>
      </w:r>
      <w:r>
        <w:rPr>
          <w:b/>
          <w:color w:val="FFFFFF"/>
          <w:highlight w:val="black"/>
          <w:u w:val="single"/>
        </w:rPr>
        <w:t>(BLACK)</w:t>
      </w:r>
      <w:r>
        <w:t>: No outdoor activities, cancel or delay practices until lower WBGT is recorded.</w:t>
      </w:r>
    </w:p>
    <w:p w14:paraId="60EEB944" w14:textId="77777777" w:rsidR="00FF392D" w:rsidRDefault="00000000">
      <w:pPr>
        <w:spacing w:before="240" w:after="240"/>
        <w:jc w:val="center"/>
        <w:rPr>
          <w:b/>
          <w:u w:val="single"/>
        </w:rPr>
      </w:pPr>
      <w:r>
        <w:rPr>
          <w:b/>
          <w:u w:val="single"/>
        </w:rPr>
        <w:t>Sport Specific Competition Guidance</w:t>
      </w:r>
    </w:p>
    <w:p w14:paraId="414660D0" w14:textId="77777777" w:rsidR="00FF392D" w:rsidRDefault="00000000">
      <w:pPr>
        <w:spacing w:before="240" w:after="240"/>
      </w:pPr>
      <w:r>
        <w:rPr>
          <w:u w:val="single"/>
        </w:rPr>
        <w:t>Football competitions</w:t>
      </w:r>
      <w:r>
        <w:t xml:space="preserve">: </w:t>
      </w:r>
    </w:p>
    <w:p w14:paraId="43FCCFBF" w14:textId="77777777" w:rsidR="00FF392D" w:rsidRDefault="00000000">
      <w:pPr>
        <w:numPr>
          <w:ilvl w:val="0"/>
          <w:numId w:val="7"/>
        </w:numPr>
        <w:spacing w:before="240"/>
      </w:pPr>
      <w:r>
        <w:t xml:space="preserve">When kick off temperature is </w:t>
      </w:r>
      <w:r>
        <w:rPr>
          <w:b/>
          <w:u w:val="single"/>
        </w:rPr>
        <w:t xml:space="preserve">87.7 to 89.7 WBGT </w:t>
      </w:r>
      <w:r>
        <w:rPr>
          <w:b/>
          <w:highlight w:val="red"/>
          <w:u w:val="single"/>
        </w:rPr>
        <w:t>(RED</w:t>
      </w:r>
      <w:r>
        <w:rPr>
          <w:b/>
          <w:u w:val="single"/>
          <w:shd w:val="clear" w:color="auto" w:fill="FF9900"/>
        </w:rPr>
        <w:t>)</w:t>
      </w:r>
      <w:r>
        <w:t xml:space="preserve">--A mandatory hydration break should take place at approximately the 6 min mark of the quarter of each quarter. </w:t>
      </w:r>
    </w:p>
    <w:p w14:paraId="54BAB777" w14:textId="77777777" w:rsidR="00FF392D" w:rsidRDefault="00000000">
      <w:pPr>
        <w:numPr>
          <w:ilvl w:val="1"/>
          <w:numId w:val="7"/>
        </w:numPr>
      </w:pPr>
      <w:r>
        <w:t xml:space="preserve">The hydration break will last 3 </w:t>
      </w:r>
      <w:proofErr w:type="gramStart"/>
      <w:r>
        <w:t>minutes</w:t>
      </w:r>
      <w:proofErr w:type="gramEnd"/>
      <w:r>
        <w:t xml:space="preserve"> and all players will remove their helmets and go to the sideline for a break.  </w:t>
      </w:r>
    </w:p>
    <w:p w14:paraId="1A1D2B59" w14:textId="77777777" w:rsidR="00FF392D" w:rsidRDefault="00000000">
      <w:pPr>
        <w:numPr>
          <w:ilvl w:val="1"/>
          <w:numId w:val="7"/>
        </w:numPr>
      </w:pPr>
      <w:r>
        <w:t>No coaches allowed on the field.</w:t>
      </w:r>
    </w:p>
    <w:p w14:paraId="6C14A403" w14:textId="77777777" w:rsidR="00FF392D" w:rsidRDefault="00000000">
      <w:pPr>
        <w:numPr>
          <w:ilvl w:val="0"/>
          <w:numId w:val="7"/>
        </w:numPr>
      </w:pPr>
      <w:r>
        <w:t>If kick off temperature is at or above</w:t>
      </w:r>
      <w:r>
        <w:rPr>
          <w:b/>
          <w:u w:val="single"/>
        </w:rPr>
        <w:t xml:space="preserve"> 89.8 WBGT or greater </w:t>
      </w:r>
      <w:r>
        <w:rPr>
          <w:b/>
          <w:color w:val="FFFFFF"/>
          <w:highlight w:val="black"/>
          <w:u w:val="single"/>
        </w:rPr>
        <w:t>(BLACK)</w:t>
      </w:r>
      <w:r>
        <w:rPr>
          <w:b/>
          <w:u w:val="single"/>
        </w:rPr>
        <w:t>-</w:t>
      </w:r>
      <w:r>
        <w:t xml:space="preserve">-A mandatory hydration break should take place at approximately the </w:t>
      </w:r>
      <w:proofErr w:type="gramStart"/>
      <w:r>
        <w:t>4 and 8 min</w:t>
      </w:r>
      <w:proofErr w:type="gramEnd"/>
      <w:r>
        <w:t xml:space="preserve"> mark of the quarter of each quarter. </w:t>
      </w:r>
    </w:p>
    <w:p w14:paraId="6EE4E725" w14:textId="77777777" w:rsidR="00FF392D" w:rsidRDefault="00000000">
      <w:pPr>
        <w:numPr>
          <w:ilvl w:val="1"/>
          <w:numId w:val="7"/>
        </w:numPr>
      </w:pPr>
      <w:r>
        <w:t xml:space="preserve">The hydration break will last 3 </w:t>
      </w:r>
      <w:proofErr w:type="gramStart"/>
      <w:r>
        <w:t>minutes</w:t>
      </w:r>
      <w:proofErr w:type="gramEnd"/>
      <w:r>
        <w:t xml:space="preserve"> and all players will remove their helmets and go to the sideline for a break.</w:t>
      </w:r>
    </w:p>
    <w:p w14:paraId="5E847166" w14:textId="77777777" w:rsidR="00FF392D" w:rsidRDefault="00000000">
      <w:pPr>
        <w:numPr>
          <w:ilvl w:val="1"/>
          <w:numId w:val="7"/>
        </w:numPr>
        <w:spacing w:after="240"/>
      </w:pPr>
      <w:r>
        <w:t>No coaches allowed on the field.</w:t>
      </w:r>
    </w:p>
    <w:p w14:paraId="19FF32BE" w14:textId="77777777" w:rsidR="00FF392D" w:rsidRDefault="00000000">
      <w:pPr>
        <w:spacing w:before="240" w:after="240"/>
      </w:pPr>
      <w:r>
        <w:rPr>
          <w:u w:val="single"/>
        </w:rPr>
        <w:t>Cross Country Competitions</w:t>
      </w:r>
      <w:r>
        <w:t xml:space="preserve">:  </w:t>
      </w:r>
    </w:p>
    <w:p w14:paraId="6E4A70F2" w14:textId="77777777" w:rsidR="00FF392D" w:rsidRDefault="00000000">
      <w:pPr>
        <w:numPr>
          <w:ilvl w:val="0"/>
          <w:numId w:val="5"/>
        </w:numPr>
        <w:spacing w:before="240" w:after="240"/>
      </w:pPr>
      <w:r>
        <w:t xml:space="preserve">When in competition and WBGT is </w:t>
      </w:r>
      <w:r>
        <w:rPr>
          <w:b/>
          <w:u w:val="single"/>
        </w:rPr>
        <w:t xml:space="preserve">87.7 or greater </w:t>
      </w:r>
      <w:r>
        <w:rPr>
          <w:b/>
          <w:highlight w:val="red"/>
          <w:u w:val="single"/>
        </w:rPr>
        <w:t>(RED)/</w:t>
      </w:r>
      <w:r>
        <w:rPr>
          <w:b/>
          <w:u w:val="single"/>
        </w:rPr>
        <w:t xml:space="preserve"> </w:t>
      </w:r>
      <w:r>
        <w:rPr>
          <w:b/>
          <w:color w:val="FFFFFF"/>
          <w:highlight w:val="black"/>
          <w:u w:val="single"/>
        </w:rPr>
        <w:t>(BLACK)</w:t>
      </w:r>
      <w:r>
        <w:t xml:space="preserve">, at least two (2) hydration stations should be placed on the </w:t>
      </w:r>
      <w:proofErr w:type="gramStart"/>
      <w:r>
        <w:t>race course</w:t>
      </w:r>
      <w:proofErr w:type="gramEnd"/>
      <w:r>
        <w:t xml:space="preserve"> as well as at the finish line.  </w:t>
      </w:r>
    </w:p>
    <w:p w14:paraId="38DBF085" w14:textId="77777777" w:rsidR="00FF392D" w:rsidRDefault="00FF392D">
      <w:pPr>
        <w:spacing w:before="240" w:after="240"/>
        <w:rPr>
          <w:u w:val="single"/>
        </w:rPr>
      </w:pPr>
    </w:p>
    <w:p w14:paraId="68A6FADA" w14:textId="77777777" w:rsidR="00FF392D" w:rsidRDefault="00000000">
      <w:pPr>
        <w:spacing w:before="240" w:after="240"/>
      </w:pPr>
      <w:r>
        <w:rPr>
          <w:u w:val="single"/>
        </w:rPr>
        <w:lastRenderedPageBreak/>
        <w:t>Soccer Competitions</w:t>
      </w:r>
      <w:r>
        <w:t xml:space="preserve">: </w:t>
      </w:r>
    </w:p>
    <w:p w14:paraId="68F2638C" w14:textId="77777777" w:rsidR="00FF392D" w:rsidRDefault="00000000">
      <w:pPr>
        <w:numPr>
          <w:ilvl w:val="0"/>
          <w:numId w:val="2"/>
        </w:numPr>
        <w:spacing w:before="240"/>
      </w:pPr>
      <w:r>
        <w:t xml:space="preserve">When in competition and WBGT is </w:t>
      </w:r>
      <w:r>
        <w:rPr>
          <w:b/>
          <w:u w:val="single"/>
        </w:rPr>
        <w:t xml:space="preserve">87.7 or greater </w:t>
      </w:r>
      <w:r>
        <w:rPr>
          <w:b/>
          <w:highlight w:val="red"/>
          <w:u w:val="single"/>
        </w:rPr>
        <w:t>(RED)/</w:t>
      </w:r>
      <w:r>
        <w:rPr>
          <w:b/>
          <w:u w:val="single"/>
        </w:rPr>
        <w:t xml:space="preserve"> </w:t>
      </w:r>
      <w:r>
        <w:rPr>
          <w:b/>
          <w:color w:val="FFFFFF"/>
          <w:highlight w:val="black"/>
          <w:u w:val="single"/>
        </w:rPr>
        <w:t>(BLACK)</w:t>
      </w:r>
      <w:r>
        <w:t xml:space="preserve">, referees will take a </w:t>
      </w:r>
      <w:proofErr w:type="gramStart"/>
      <w:r>
        <w:t>3 minute</w:t>
      </w:r>
      <w:proofErr w:type="gramEnd"/>
      <w:r>
        <w:t xml:space="preserve"> hydration break at or near the midway point of each half. </w:t>
      </w:r>
    </w:p>
    <w:p w14:paraId="35E1D058" w14:textId="77777777" w:rsidR="00FF392D" w:rsidRDefault="00000000">
      <w:pPr>
        <w:numPr>
          <w:ilvl w:val="1"/>
          <w:numId w:val="2"/>
        </w:numPr>
        <w:spacing w:after="240"/>
      </w:pPr>
      <w:r>
        <w:t xml:space="preserve"> Teams will go to the bench area during the hydration break, no coaches permitted on the field.  </w:t>
      </w:r>
    </w:p>
    <w:p w14:paraId="33029BAF" w14:textId="77777777" w:rsidR="00FF392D" w:rsidRDefault="00000000">
      <w:pPr>
        <w:spacing w:before="240" w:after="240"/>
      </w:pPr>
      <w:r>
        <w:rPr>
          <w:u w:val="single"/>
        </w:rPr>
        <w:t>Baseball/Softball Competitions</w:t>
      </w:r>
      <w:r>
        <w:t xml:space="preserve">: </w:t>
      </w:r>
    </w:p>
    <w:p w14:paraId="061B48A4" w14:textId="77777777" w:rsidR="00FF392D" w:rsidRDefault="00000000">
      <w:pPr>
        <w:numPr>
          <w:ilvl w:val="0"/>
          <w:numId w:val="8"/>
        </w:numPr>
        <w:spacing w:before="240" w:after="240"/>
      </w:pPr>
      <w:r>
        <w:t xml:space="preserve">When in competition and WBGT is </w:t>
      </w:r>
      <w:r>
        <w:rPr>
          <w:b/>
          <w:u w:val="single"/>
        </w:rPr>
        <w:t>87.7 or greate</w:t>
      </w:r>
      <w:r>
        <w:rPr>
          <w:b/>
        </w:rPr>
        <w:t xml:space="preserve">r </w:t>
      </w:r>
      <w:r>
        <w:rPr>
          <w:b/>
          <w:highlight w:val="red"/>
        </w:rPr>
        <w:t>(RED)/</w:t>
      </w:r>
      <w:r>
        <w:rPr>
          <w:b/>
          <w:u w:val="single"/>
        </w:rPr>
        <w:t xml:space="preserve"> </w:t>
      </w:r>
      <w:r>
        <w:rPr>
          <w:b/>
          <w:color w:val="FFFFFF"/>
          <w:highlight w:val="black"/>
          <w:u w:val="single"/>
        </w:rPr>
        <w:t>(BLACK)</w:t>
      </w:r>
      <w:r>
        <w:rPr>
          <w:b/>
        </w:rPr>
        <w:t>,</w:t>
      </w:r>
      <w:r>
        <w:t xml:space="preserve"> umpires should have a </w:t>
      </w:r>
      <w:proofErr w:type="gramStart"/>
      <w:r>
        <w:t>3 minute</w:t>
      </w:r>
      <w:proofErr w:type="gramEnd"/>
      <w:r>
        <w:t xml:space="preserve"> hydration break starting in the beginning and mid-point of inning 3 and every inning through the remainder of the contest.  </w:t>
      </w:r>
    </w:p>
    <w:p w14:paraId="5FBE7AAB" w14:textId="77777777" w:rsidR="00FF392D" w:rsidRDefault="00FF392D"/>
    <w:p w14:paraId="2974C9B7" w14:textId="77777777" w:rsidR="00FF392D" w:rsidRDefault="00000000">
      <w:pPr>
        <w:jc w:val="center"/>
        <w:rPr>
          <w:b/>
          <w:vertAlign w:val="superscript"/>
        </w:rPr>
      </w:pPr>
      <w:r>
        <w:rPr>
          <w:b/>
        </w:rPr>
        <w:t>Appendix D– Middle School Activities Guidelines for Outdoor/Non-Climate Controlled Settings</w:t>
      </w:r>
      <w:r>
        <w:rPr>
          <w:b/>
          <w:vertAlign w:val="superscript"/>
        </w:rPr>
        <w:t>6</w:t>
      </w:r>
    </w:p>
    <w:p w14:paraId="006B31EC" w14:textId="77777777" w:rsidR="00FF392D" w:rsidRDefault="00FF392D">
      <w:pPr>
        <w:jc w:val="center"/>
      </w:pPr>
    </w:p>
    <w:tbl>
      <w:tblPr>
        <w:tblStyle w:val="a1"/>
        <w:tblW w:w="1096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5"/>
        <w:gridCol w:w="9165"/>
      </w:tblGrid>
      <w:tr w:rsidR="00FF392D" w14:paraId="2136D4B4" w14:textId="77777777">
        <w:tc>
          <w:tcPr>
            <w:tcW w:w="1795" w:type="dxa"/>
            <w:shd w:val="clear" w:color="auto" w:fill="6AA84F"/>
            <w:tcMar>
              <w:top w:w="100" w:type="dxa"/>
              <w:left w:w="100" w:type="dxa"/>
              <w:bottom w:w="100" w:type="dxa"/>
              <w:right w:w="100" w:type="dxa"/>
            </w:tcMar>
          </w:tcPr>
          <w:p w14:paraId="2B66E64E" w14:textId="77777777" w:rsidR="00FF392D" w:rsidRDefault="00000000">
            <w:pPr>
              <w:widowControl w:val="0"/>
              <w:spacing w:line="240" w:lineRule="auto"/>
              <w:jc w:val="center"/>
              <w:rPr>
                <w:b/>
                <w:sz w:val="30"/>
                <w:szCs w:val="30"/>
              </w:rPr>
            </w:pPr>
            <w:r>
              <w:rPr>
                <w:b/>
                <w:sz w:val="30"/>
                <w:szCs w:val="30"/>
              </w:rPr>
              <w:t>&lt;79.7</w:t>
            </w:r>
          </w:p>
        </w:tc>
        <w:tc>
          <w:tcPr>
            <w:tcW w:w="9165" w:type="dxa"/>
            <w:shd w:val="clear" w:color="auto" w:fill="auto"/>
            <w:tcMar>
              <w:top w:w="100" w:type="dxa"/>
              <w:left w:w="100" w:type="dxa"/>
              <w:bottom w:w="100" w:type="dxa"/>
              <w:right w:w="100" w:type="dxa"/>
            </w:tcMar>
          </w:tcPr>
          <w:p w14:paraId="259E0153" w14:textId="77777777" w:rsidR="00FF392D" w:rsidRDefault="00000000">
            <w:pPr>
              <w:widowControl w:val="0"/>
              <w:spacing w:line="240" w:lineRule="auto"/>
              <w:rPr>
                <w:b/>
              </w:rPr>
            </w:pPr>
            <w:r>
              <w:rPr>
                <w:b/>
              </w:rPr>
              <w:t>Normal activities</w:t>
            </w:r>
          </w:p>
          <w:p w14:paraId="39A59AF7" w14:textId="77777777" w:rsidR="00FF392D" w:rsidRDefault="00000000">
            <w:pPr>
              <w:widowControl w:val="0"/>
              <w:spacing w:line="240" w:lineRule="auto"/>
            </w:pPr>
            <w:r>
              <w:t>3 separate rest/water breaks (3-5 minutes each) / hour</w:t>
            </w:r>
          </w:p>
        </w:tc>
      </w:tr>
      <w:tr w:rsidR="00FF392D" w14:paraId="6772A9F1" w14:textId="77777777">
        <w:trPr>
          <w:trHeight w:val="775"/>
        </w:trPr>
        <w:tc>
          <w:tcPr>
            <w:tcW w:w="1795" w:type="dxa"/>
            <w:shd w:val="clear" w:color="auto" w:fill="FFFF00"/>
            <w:tcMar>
              <w:top w:w="100" w:type="dxa"/>
              <w:left w:w="100" w:type="dxa"/>
              <w:bottom w:w="100" w:type="dxa"/>
              <w:right w:w="100" w:type="dxa"/>
            </w:tcMar>
          </w:tcPr>
          <w:p w14:paraId="4F8ACCE4" w14:textId="77777777" w:rsidR="00FF392D" w:rsidRDefault="00000000">
            <w:pPr>
              <w:widowControl w:val="0"/>
              <w:spacing w:line="240" w:lineRule="auto"/>
              <w:jc w:val="center"/>
              <w:rPr>
                <w:b/>
                <w:sz w:val="30"/>
                <w:szCs w:val="30"/>
              </w:rPr>
            </w:pPr>
            <w:r>
              <w:rPr>
                <w:b/>
                <w:sz w:val="30"/>
                <w:szCs w:val="30"/>
              </w:rPr>
              <w:t xml:space="preserve">79.8 -- 84.6 </w:t>
            </w:r>
          </w:p>
        </w:tc>
        <w:tc>
          <w:tcPr>
            <w:tcW w:w="9165" w:type="dxa"/>
            <w:shd w:val="clear" w:color="auto" w:fill="auto"/>
            <w:tcMar>
              <w:top w:w="100" w:type="dxa"/>
              <w:left w:w="100" w:type="dxa"/>
              <w:bottom w:w="100" w:type="dxa"/>
              <w:right w:w="100" w:type="dxa"/>
            </w:tcMar>
          </w:tcPr>
          <w:p w14:paraId="1AE315F4" w14:textId="77777777" w:rsidR="00FF392D" w:rsidRDefault="00000000">
            <w:pPr>
              <w:widowControl w:val="0"/>
              <w:spacing w:line="240" w:lineRule="auto"/>
            </w:pPr>
            <w:r>
              <w:t>4 separate rest/water breaks (4-6 minutes each) / hour</w:t>
            </w:r>
          </w:p>
          <w:p w14:paraId="14CE044A" w14:textId="77777777" w:rsidR="00FF392D" w:rsidRDefault="00000000">
            <w:pPr>
              <w:widowControl w:val="0"/>
              <w:spacing w:line="240" w:lineRule="auto"/>
            </w:pPr>
            <w:r>
              <w:t>Monitor at-risk athletes closely</w:t>
            </w:r>
          </w:p>
          <w:p w14:paraId="3E874BC5" w14:textId="77777777" w:rsidR="00FF392D" w:rsidRDefault="00000000">
            <w:pPr>
              <w:widowControl w:val="0"/>
              <w:spacing w:line="240" w:lineRule="auto"/>
            </w:pPr>
            <w:r>
              <w:t>Cold-water immersion available--see additional information sheet and Appendix B</w:t>
            </w:r>
          </w:p>
        </w:tc>
      </w:tr>
      <w:tr w:rsidR="00FF392D" w14:paraId="14F2D6A5" w14:textId="77777777">
        <w:tc>
          <w:tcPr>
            <w:tcW w:w="1795" w:type="dxa"/>
            <w:shd w:val="clear" w:color="auto" w:fill="FF9900"/>
            <w:tcMar>
              <w:top w:w="100" w:type="dxa"/>
              <w:left w:w="100" w:type="dxa"/>
              <w:bottom w:w="100" w:type="dxa"/>
              <w:right w:w="100" w:type="dxa"/>
            </w:tcMar>
          </w:tcPr>
          <w:p w14:paraId="34EE798A" w14:textId="77777777" w:rsidR="00FF392D" w:rsidRDefault="00000000">
            <w:pPr>
              <w:widowControl w:val="0"/>
              <w:spacing w:line="240" w:lineRule="auto"/>
              <w:jc w:val="center"/>
              <w:rPr>
                <w:b/>
                <w:sz w:val="30"/>
                <w:szCs w:val="30"/>
              </w:rPr>
            </w:pPr>
            <w:r>
              <w:rPr>
                <w:b/>
                <w:sz w:val="30"/>
                <w:szCs w:val="30"/>
              </w:rPr>
              <w:t>84.7 --87.6</w:t>
            </w:r>
          </w:p>
        </w:tc>
        <w:tc>
          <w:tcPr>
            <w:tcW w:w="9165" w:type="dxa"/>
            <w:shd w:val="clear" w:color="auto" w:fill="auto"/>
            <w:tcMar>
              <w:top w:w="100" w:type="dxa"/>
              <w:left w:w="100" w:type="dxa"/>
              <w:bottom w:w="100" w:type="dxa"/>
              <w:right w:w="100" w:type="dxa"/>
            </w:tcMar>
          </w:tcPr>
          <w:p w14:paraId="3BB967B1" w14:textId="77777777" w:rsidR="00FF392D" w:rsidRDefault="00000000">
            <w:pPr>
              <w:widowControl w:val="0"/>
              <w:spacing w:line="240" w:lineRule="auto"/>
            </w:pPr>
            <w:r>
              <w:t>Maximum practice time is 2 hours</w:t>
            </w:r>
          </w:p>
          <w:p w14:paraId="52CBD2DB" w14:textId="77777777" w:rsidR="00FF392D" w:rsidRDefault="00FF392D">
            <w:pPr>
              <w:widowControl w:val="0"/>
              <w:spacing w:line="240" w:lineRule="auto"/>
            </w:pPr>
          </w:p>
          <w:p w14:paraId="7065086D" w14:textId="77777777" w:rsidR="00FF392D" w:rsidRDefault="00000000">
            <w:pPr>
              <w:widowControl w:val="0"/>
              <w:spacing w:line="240" w:lineRule="auto"/>
            </w:pPr>
            <w:r>
              <w:t>4 separate rest/water breaks (4-6 minutes each) / hour</w:t>
            </w:r>
          </w:p>
          <w:p w14:paraId="6F013AE0" w14:textId="77777777" w:rsidR="00FF392D" w:rsidRDefault="00000000">
            <w:pPr>
              <w:widowControl w:val="0"/>
              <w:spacing w:line="240" w:lineRule="auto"/>
            </w:pPr>
            <w:r>
              <w:t>There must be 20 minutes of rest breaks distributed throughout each hour of practice</w:t>
            </w:r>
          </w:p>
          <w:p w14:paraId="1D3C9831" w14:textId="77777777" w:rsidR="00FF392D" w:rsidRDefault="00000000">
            <w:pPr>
              <w:widowControl w:val="0"/>
              <w:spacing w:line="240" w:lineRule="auto"/>
            </w:pPr>
            <w:r>
              <w:t>Monitor at-risk athletes closely</w:t>
            </w:r>
          </w:p>
          <w:p w14:paraId="38A74A2C" w14:textId="77777777" w:rsidR="00FF392D" w:rsidRDefault="00000000">
            <w:pPr>
              <w:widowControl w:val="0"/>
              <w:spacing w:line="240" w:lineRule="auto"/>
            </w:pPr>
            <w:r>
              <w:t>Cold-water immersion available--see additional information sheet and Appendix B</w:t>
            </w:r>
          </w:p>
          <w:p w14:paraId="04D54092" w14:textId="77777777" w:rsidR="00FF392D" w:rsidRDefault="00FF392D">
            <w:pPr>
              <w:widowControl w:val="0"/>
              <w:spacing w:line="240" w:lineRule="auto"/>
            </w:pPr>
          </w:p>
          <w:p w14:paraId="041AD891" w14:textId="77777777" w:rsidR="00FF392D" w:rsidRDefault="00000000">
            <w:pPr>
              <w:widowControl w:val="0"/>
              <w:spacing w:line="240" w:lineRule="auto"/>
            </w:pPr>
            <w:r>
              <w:rPr>
                <w:b/>
              </w:rPr>
              <w:t>CONTESTS: IMPLEMENT ADDITIONAL/EXTENDED TIMEOUTS FOR REST/WATER BREAKS</w:t>
            </w:r>
          </w:p>
        </w:tc>
      </w:tr>
      <w:tr w:rsidR="00FF392D" w14:paraId="2AEE8F9B" w14:textId="77777777">
        <w:tc>
          <w:tcPr>
            <w:tcW w:w="1795" w:type="dxa"/>
            <w:shd w:val="clear" w:color="auto" w:fill="FF0000"/>
            <w:tcMar>
              <w:top w:w="100" w:type="dxa"/>
              <w:left w:w="100" w:type="dxa"/>
              <w:bottom w:w="100" w:type="dxa"/>
              <w:right w:w="100" w:type="dxa"/>
            </w:tcMar>
          </w:tcPr>
          <w:p w14:paraId="4321329C" w14:textId="77777777" w:rsidR="00FF392D" w:rsidRDefault="00000000">
            <w:pPr>
              <w:widowControl w:val="0"/>
              <w:spacing w:line="240" w:lineRule="auto"/>
              <w:jc w:val="center"/>
              <w:rPr>
                <w:b/>
                <w:sz w:val="30"/>
                <w:szCs w:val="30"/>
              </w:rPr>
            </w:pPr>
            <w:r>
              <w:rPr>
                <w:b/>
                <w:sz w:val="30"/>
                <w:szCs w:val="30"/>
              </w:rPr>
              <w:t>87.7 -- 89.7</w:t>
            </w:r>
          </w:p>
        </w:tc>
        <w:tc>
          <w:tcPr>
            <w:tcW w:w="9165" w:type="dxa"/>
            <w:shd w:val="clear" w:color="auto" w:fill="auto"/>
            <w:tcMar>
              <w:top w:w="100" w:type="dxa"/>
              <w:left w:w="100" w:type="dxa"/>
              <w:bottom w:w="100" w:type="dxa"/>
              <w:right w:w="100" w:type="dxa"/>
            </w:tcMar>
          </w:tcPr>
          <w:p w14:paraId="6B9F6D20" w14:textId="77777777" w:rsidR="00FF392D" w:rsidRDefault="00000000">
            <w:pPr>
              <w:widowControl w:val="0"/>
              <w:spacing w:line="240" w:lineRule="auto"/>
            </w:pPr>
            <w:r>
              <w:t>Maximum practice time is 1 hour</w:t>
            </w:r>
          </w:p>
          <w:p w14:paraId="5E2A5863" w14:textId="77777777" w:rsidR="00FF392D" w:rsidRDefault="00FF392D">
            <w:pPr>
              <w:widowControl w:val="0"/>
              <w:spacing w:line="240" w:lineRule="auto"/>
              <w:rPr>
                <w:b/>
              </w:rPr>
            </w:pPr>
          </w:p>
          <w:p w14:paraId="198DC03C" w14:textId="77777777" w:rsidR="00FF392D" w:rsidRDefault="00000000">
            <w:pPr>
              <w:widowControl w:val="0"/>
              <w:spacing w:line="240" w:lineRule="auto"/>
            </w:pPr>
            <w:r>
              <w:t>Shorts/t-shirt/footwear only for all activities</w:t>
            </w:r>
          </w:p>
          <w:p w14:paraId="6E147158" w14:textId="77777777" w:rsidR="00FF392D" w:rsidRDefault="00000000">
            <w:pPr>
              <w:widowControl w:val="0"/>
              <w:spacing w:line="240" w:lineRule="auto"/>
            </w:pPr>
            <w:r>
              <w:t>No conditioning allowed</w:t>
            </w:r>
          </w:p>
          <w:p w14:paraId="214D3BF9" w14:textId="77777777" w:rsidR="00FF392D" w:rsidRDefault="00000000">
            <w:pPr>
              <w:widowControl w:val="0"/>
              <w:spacing w:line="240" w:lineRule="auto"/>
            </w:pPr>
            <w:r>
              <w:t>There must be 20 minutes of rest breaks distributed throughout the one hour of practice</w:t>
            </w:r>
          </w:p>
          <w:p w14:paraId="2B0294CD" w14:textId="77777777" w:rsidR="00FF392D" w:rsidRDefault="00000000">
            <w:pPr>
              <w:widowControl w:val="0"/>
              <w:spacing w:line="240" w:lineRule="auto"/>
            </w:pPr>
            <w:r>
              <w:t>Monitor at-risk athletes closely</w:t>
            </w:r>
          </w:p>
          <w:p w14:paraId="1D13520B" w14:textId="77777777" w:rsidR="00FF392D" w:rsidRDefault="00000000">
            <w:pPr>
              <w:widowControl w:val="0"/>
              <w:spacing w:line="240" w:lineRule="auto"/>
            </w:pPr>
            <w:r>
              <w:t>Cold-water immersion available--see additional information sheet and Appendix B</w:t>
            </w:r>
          </w:p>
          <w:p w14:paraId="093F341C" w14:textId="77777777" w:rsidR="00FF392D" w:rsidRDefault="00FF392D">
            <w:pPr>
              <w:widowControl w:val="0"/>
              <w:spacing w:line="240" w:lineRule="auto"/>
            </w:pPr>
          </w:p>
          <w:p w14:paraId="58BECDEB" w14:textId="77777777" w:rsidR="00FF392D" w:rsidRDefault="00000000">
            <w:pPr>
              <w:widowControl w:val="0"/>
              <w:spacing w:line="240" w:lineRule="auto"/>
              <w:rPr>
                <w:b/>
                <w:i/>
              </w:rPr>
            </w:pPr>
            <w:r>
              <w:rPr>
                <w:b/>
              </w:rPr>
              <w:t>CONTESTS: IMPLEMENT ADDITIONAL/EXTENDED TIMEOUTS FOR REST/WATER BREAKS</w:t>
            </w:r>
            <w:r>
              <w:t>.</w:t>
            </w:r>
            <w:r>
              <w:rPr>
                <w:b/>
              </w:rPr>
              <w:t xml:space="preserve">  </w:t>
            </w:r>
            <w:r>
              <w:rPr>
                <w:b/>
                <w:i/>
              </w:rPr>
              <w:t>Consider delaying/postponing start times</w:t>
            </w:r>
          </w:p>
        </w:tc>
      </w:tr>
      <w:tr w:rsidR="00FF392D" w14:paraId="214E72A4" w14:textId="77777777">
        <w:tc>
          <w:tcPr>
            <w:tcW w:w="1795" w:type="dxa"/>
            <w:shd w:val="clear" w:color="auto" w:fill="000000"/>
            <w:tcMar>
              <w:top w:w="100" w:type="dxa"/>
              <w:left w:w="100" w:type="dxa"/>
              <w:bottom w:w="100" w:type="dxa"/>
              <w:right w:w="100" w:type="dxa"/>
            </w:tcMar>
          </w:tcPr>
          <w:p w14:paraId="1D0801FB" w14:textId="77777777" w:rsidR="00FF392D" w:rsidRDefault="00000000">
            <w:pPr>
              <w:widowControl w:val="0"/>
              <w:spacing w:line="240" w:lineRule="auto"/>
              <w:jc w:val="center"/>
              <w:rPr>
                <w:b/>
                <w:color w:val="FFFFFF"/>
                <w:sz w:val="30"/>
                <w:szCs w:val="30"/>
              </w:rPr>
            </w:pPr>
            <w:r>
              <w:rPr>
                <w:b/>
                <w:color w:val="FFFFFF"/>
                <w:sz w:val="30"/>
                <w:szCs w:val="30"/>
              </w:rPr>
              <w:t>89.8 or &gt;</w:t>
            </w:r>
          </w:p>
        </w:tc>
        <w:tc>
          <w:tcPr>
            <w:tcW w:w="9165" w:type="dxa"/>
            <w:shd w:val="clear" w:color="auto" w:fill="auto"/>
            <w:tcMar>
              <w:top w:w="100" w:type="dxa"/>
              <w:left w:w="100" w:type="dxa"/>
              <w:bottom w:w="100" w:type="dxa"/>
              <w:right w:w="100" w:type="dxa"/>
            </w:tcMar>
          </w:tcPr>
          <w:p w14:paraId="5740B766" w14:textId="77777777" w:rsidR="00FF392D" w:rsidRDefault="00000000">
            <w:pPr>
              <w:widowControl w:val="0"/>
              <w:spacing w:line="240" w:lineRule="auto"/>
            </w:pPr>
            <w:r>
              <w:t>No activities</w:t>
            </w:r>
          </w:p>
          <w:p w14:paraId="68C8AD40" w14:textId="77777777" w:rsidR="00FF392D" w:rsidRDefault="00000000">
            <w:pPr>
              <w:widowControl w:val="0"/>
              <w:spacing w:line="240" w:lineRule="auto"/>
            </w:pPr>
            <w:r>
              <w:t>Indoor workouts permitted in air-conditioned/</w:t>
            </w:r>
            <w:proofErr w:type="gramStart"/>
            <w:r>
              <w:t>climate controlled</w:t>
            </w:r>
            <w:proofErr w:type="gramEnd"/>
            <w:r>
              <w:t xml:space="preserve"> facilities</w:t>
            </w:r>
          </w:p>
          <w:p w14:paraId="75AB7159" w14:textId="77777777" w:rsidR="00FF392D" w:rsidRDefault="00FF392D">
            <w:pPr>
              <w:widowControl w:val="0"/>
              <w:spacing w:line="240" w:lineRule="auto"/>
            </w:pPr>
          </w:p>
          <w:p w14:paraId="4D286243" w14:textId="77777777" w:rsidR="00FF392D" w:rsidRDefault="00000000">
            <w:pPr>
              <w:widowControl w:val="0"/>
              <w:spacing w:line="240" w:lineRule="auto"/>
            </w:pPr>
            <w:r>
              <w:rPr>
                <w:b/>
              </w:rPr>
              <w:t>CONTESTS: CANCEL CONTESTS UNTIL LOWER WBGT IS RECORDED</w:t>
            </w:r>
          </w:p>
        </w:tc>
      </w:tr>
    </w:tbl>
    <w:p w14:paraId="5990D04C" w14:textId="77777777" w:rsidR="00FF392D" w:rsidRDefault="00FF392D"/>
    <w:p w14:paraId="2393E1D5" w14:textId="77777777" w:rsidR="00FF392D" w:rsidRDefault="00FF392D">
      <w:pPr>
        <w:spacing w:before="240" w:after="240"/>
        <w:jc w:val="center"/>
        <w:rPr>
          <w:b/>
        </w:rPr>
      </w:pPr>
    </w:p>
    <w:p w14:paraId="7B4B6345" w14:textId="77777777" w:rsidR="00FF392D" w:rsidRDefault="00000000">
      <w:pPr>
        <w:spacing w:before="240" w:after="240"/>
        <w:jc w:val="center"/>
        <w:rPr>
          <w:b/>
        </w:rPr>
      </w:pPr>
      <w:r>
        <w:rPr>
          <w:b/>
        </w:rPr>
        <w:lastRenderedPageBreak/>
        <w:t>Appendix E--References and Videos</w:t>
      </w:r>
    </w:p>
    <w:p w14:paraId="162C456E" w14:textId="77777777" w:rsidR="00FF392D" w:rsidRDefault="00000000">
      <w:pPr>
        <w:shd w:val="clear" w:color="auto" w:fill="FFFFFF"/>
        <w:spacing w:before="240" w:after="240"/>
        <w:rPr>
          <w:u w:val="single"/>
        </w:rPr>
      </w:pPr>
      <w:r>
        <w:rPr>
          <w:u w:val="single"/>
        </w:rPr>
        <w:t>Articles:</w:t>
      </w:r>
    </w:p>
    <w:p w14:paraId="3B704E13" w14:textId="77777777" w:rsidR="00FF392D" w:rsidRDefault="00000000">
      <w:pPr>
        <w:shd w:val="clear" w:color="auto" w:fill="FFFFFF"/>
        <w:spacing w:before="240" w:after="240"/>
      </w:pPr>
      <w:r>
        <w:rPr>
          <w:vertAlign w:val="superscript"/>
        </w:rPr>
        <w:t>1</w:t>
      </w:r>
      <w:r>
        <w:t>American Academy of Pediatrics Definitions of Heat Illness: /</w:t>
      </w:r>
      <w:hyperlink r:id="rId6">
        <w:r>
          <w:rPr>
            <w:color w:val="1155CC"/>
            <w:u w:val="single"/>
          </w:rPr>
          <w:t>https://www.aap.org/globalassets/publications/coya/exercise_related_heat_illness_final_secured.1.0.pdf</w:t>
        </w:r>
      </w:hyperlink>
    </w:p>
    <w:p w14:paraId="5E7002D2" w14:textId="77777777" w:rsidR="00FF392D" w:rsidRDefault="00000000">
      <w:pPr>
        <w:shd w:val="clear" w:color="auto" w:fill="FFFFFF"/>
        <w:spacing w:before="240" w:after="240"/>
      </w:pPr>
      <w:r>
        <w:rPr>
          <w:vertAlign w:val="superscript"/>
        </w:rPr>
        <w:t>2</w:t>
      </w:r>
      <w:r>
        <w:t xml:space="preserve">NFHS Wet Bulb Globe Temperature Reading: </w:t>
      </w:r>
      <w:r>
        <w:rPr>
          <w:b/>
        </w:rPr>
        <w:t xml:space="preserve"> </w:t>
      </w:r>
      <w:hyperlink r:id="rId7">
        <w:r>
          <w:rPr>
            <w:color w:val="1155CC"/>
            <w:highlight w:val="white"/>
            <w:u w:val="single"/>
          </w:rPr>
          <w:t>https://www.nfhs.org/articles/wet-bulb-globe-temperature-wbgt-why-should-your-school-be-using-it/</w:t>
        </w:r>
      </w:hyperlink>
    </w:p>
    <w:p w14:paraId="0A291CEA" w14:textId="77777777" w:rsidR="00FF392D" w:rsidRDefault="00000000">
      <w:pPr>
        <w:spacing w:before="240" w:after="240"/>
      </w:pPr>
      <w:r>
        <w:rPr>
          <w:vertAlign w:val="superscript"/>
        </w:rPr>
        <w:t>3</w:t>
      </w:r>
      <w:r>
        <w:t xml:space="preserve">Use of Rectal Thermometry as Core Temperature Reading:  </w:t>
      </w:r>
      <w:hyperlink r:id="rId8">
        <w:r>
          <w:rPr>
            <w:color w:val="1155CC"/>
            <w:u w:val="single"/>
          </w:rPr>
          <w:t>https://oata.org/images/McCannRecTherm.pdf</w:t>
        </w:r>
      </w:hyperlink>
    </w:p>
    <w:p w14:paraId="664702B0" w14:textId="77777777" w:rsidR="00FF392D" w:rsidRDefault="00000000">
      <w:pPr>
        <w:spacing w:before="240" w:after="240"/>
        <w:rPr>
          <w:color w:val="222222"/>
          <w:u w:val="single"/>
        </w:rPr>
      </w:pPr>
      <w:r>
        <w:rPr>
          <w:vertAlign w:val="superscript"/>
        </w:rPr>
        <w:t>4</w:t>
      </w:r>
      <w:r>
        <w:t xml:space="preserve">Cold Water Immersion and Heat Stroke Article:  </w:t>
      </w:r>
      <w:hyperlink r:id="rId9">
        <w:r>
          <w:rPr>
            <w:color w:val="1155CC"/>
            <w:u w:val="single"/>
          </w:rPr>
          <w:t>https://thesportsinstitute.com/cold-water-baths-for-heat-stroke-every-minute-counts/</w:t>
        </w:r>
      </w:hyperlink>
    </w:p>
    <w:p w14:paraId="4D3F174B" w14:textId="77777777" w:rsidR="00FF392D" w:rsidRDefault="00000000">
      <w:pPr>
        <w:spacing w:before="240" w:after="240"/>
        <w:rPr>
          <w:color w:val="222222"/>
          <w:u w:val="single"/>
        </w:rPr>
      </w:pPr>
      <w:r>
        <w:rPr>
          <w:color w:val="222222"/>
          <w:u w:val="single"/>
          <w:vertAlign w:val="superscript"/>
        </w:rPr>
        <w:t>5</w:t>
      </w:r>
      <w:r>
        <w:rPr>
          <w:color w:val="222222"/>
          <w:u w:val="single"/>
        </w:rPr>
        <w:t xml:space="preserve">Marching Band Article:  </w:t>
      </w:r>
      <w:hyperlink r:id="rId10">
        <w:r>
          <w:rPr>
            <w:color w:val="1155CC"/>
            <w:u w:val="single"/>
          </w:rPr>
          <w:t>https://www.nfhs.org/articles/heat-illness-prevention-keep-the-marching-band-playing/</w:t>
        </w:r>
      </w:hyperlink>
    </w:p>
    <w:p w14:paraId="086D6DAB" w14:textId="77777777" w:rsidR="00FF392D" w:rsidRDefault="00000000">
      <w:pPr>
        <w:shd w:val="clear" w:color="auto" w:fill="FFFFFF"/>
        <w:spacing w:before="240" w:after="240"/>
        <w:rPr>
          <w:color w:val="222222"/>
          <w:u w:val="single"/>
        </w:rPr>
      </w:pPr>
      <w:r>
        <w:rPr>
          <w:color w:val="222222"/>
          <w:u w:val="single"/>
          <w:vertAlign w:val="superscript"/>
        </w:rPr>
        <w:t>6</w:t>
      </w:r>
      <w:r>
        <w:rPr>
          <w:color w:val="222222"/>
          <w:u w:val="single"/>
        </w:rPr>
        <w:t xml:space="preserve">American Academy of Pediatrics Policy Statement on Heat 2011, reaffirmed in 2021: </w:t>
      </w:r>
      <w:hyperlink r:id="rId11">
        <w:r>
          <w:rPr>
            <w:color w:val="1155CC"/>
            <w:u w:val="single"/>
          </w:rPr>
          <w:t>https://publications.aap.org/pediatrics/article/128/3/e741/30624/Climatic-Heat-Stress-and-Exercising-Children-and</w:t>
        </w:r>
      </w:hyperlink>
    </w:p>
    <w:p w14:paraId="6914EF4B" w14:textId="77777777" w:rsidR="00FF392D" w:rsidRDefault="00000000">
      <w:pPr>
        <w:shd w:val="clear" w:color="auto" w:fill="FFFFFF"/>
        <w:spacing w:before="240" w:after="240"/>
        <w:rPr>
          <w:color w:val="222222"/>
          <w:u w:val="single"/>
        </w:rPr>
      </w:pPr>
      <w:r>
        <w:rPr>
          <w:color w:val="222222"/>
          <w:u w:val="single"/>
          <w:vertAlign w:val="superscript"/>
        </w:rPr>
        <w:t>7</w:t>
      </w:r>
      <w:r>
        <w:rPr>
          <w:color w:val="222222"/>
          <w:u w:val="single"/>
        </w:rPr>
        <w:t xml:space="preserve">American College of Sports Medicine Heat Illness Policy: </w:t>
      </w:r>
      <w:hyperlink r:id="rId12" w:anchor=":~:text=Identifying%20the%20athlete%20with%20suspected,sepsis">
        <w:r>
          <w:rPr>
            <w:color w:val="1155CC"/>
            <w:u w:val="single"/>
          </w:rPr>
          <w:t>https://journals.lww.com/acsm-csmr/fulltext/2023/04000/acsm_expert_consensus_statement_on_exertional_heat.10.aspx#:~:text=Identifying%20the%20athlete%20with%20suspected,sepsis</w:t>
        </w:r>
      </w:hyperlink>
      <w:r>
        <w:rPr>
          <w:color w:val="222222"/>
          <w:u w:val="single"/>
        </w:rPr>
        <w:t>)</w:t>
      </w:r>
    </w:p>
    <w:p w14:paraId="632CF699" w14:textId="77777777" w:rsidR="00FF392D" w:rsidRDefault="00000000">
      <w:pPr>
        <w:shd w:val="clear" w:color="auto" w:fill="FFFFFF"/>
        <w:spacing w:before="240" w:after="240"/>
        <w:rPr>
          <w:color w:val="222222"/>
          <w:u w:val="single"/>
        </w:rPr>
      </w:pPr>
      <w:r>
        <w:rPr>
          <w:color w:val="222222"/>
          <w:u w:val="single"/>
          <w:vertAlign w:val="superscript"/>
        </w:rPr>
        <w:t>8</w:t>
      </w:r>
      <w:r>
        <w:rPr>
          <w:color w:val="222222"/>
          <w:u w:val="single"/>
        </w:rPr>
        <w:t xml:space="preserve">National Association of State EMS Officials-- Policy on Heat Illness: </w:t>
      </w:r>
      <w:proofErr w:type="spellStart"/>
      <w:r>
        <w:rPr>
          <w:color w:val="222222"/>
          <w:u w:val="single"/>
        </w:rPr>
        <w:t>pgs</w:t>
      </w:r>
      <w:proofErr w:type="spellEnd"/>
      <w:r>
        <w:rPr>
          <w:color w:val="222222"/>
          <w:u w:val="single"/>
        </w:rPr>
        <w:t xml:space="preserve"> 320-325 </w:t>
      </w:r>
      <w:hyperlink r:id="rId13">
        <w:r>
          <w:rPr>
            <w:color w:val="1155CC"/>
            <w:highlight w:val="white"/>
            <w:u w:val="single"/>
          </w:rPr>
          <w:t>https://nasemso.org/wp-content/uploads/National-Model-EMS-Clinical-Guidelines_2022.pdf</w:t>
        </w:r>
      </w:hyperlink>
    </w:p>
    <w:p w14:paraId="4EFD2A11" w14:textId="77777777" w:rsidR="00FF392D" w:rsidRDefault="00FF392D">
      <w:pPr>
        <w:shd w:val="clear" w:color="auto" w:fill="FFFFFF"/>
        <w:spacing w:before="240" w:after="240"/>
        <w:rPr>
          <w:color w:val="222222"/>
          <w:u w:val="single"/>
        </w:rPr>
      </w:pPr>
    </w:p>
    <w:p w14:paraId="6143A9E3" w14:textId="77777777" w:rsidR="00FF392D" w:rsidRDefault="00000000">
      <w:pPr>
        <w:shd w:val="clear" w:color="auto" w:fill="FFFFFF"/>
        <w:spacing w:before="240" w:after="240" w:line="240" w:lineRule="auto"/>
        <w:rPr>
          <w:color w:val="222222"/>
          <w:u w:val="single"/>
        </w:rPr>
      </w:pPr>
      <w:r>
        <w:rPr>
          <w:color w:val="222222"/>
          <w:u w:val="single"/>
        </w:rPr>
        <w:t>Videos:</w:t>
      </w:r>
    </w:p>
    <w:p w14:paraId="7BD94FE3" w14:textId="77777777" w:rsidR="00FF392D" w:rsidRDefault="00000000">
      <w:pPr>
        <w:shd w:val="clear" w:color="auto" w:fill="FFFFFF"/>
        <w:spacing w:line="240" w:lineRule="auto"/>
        <w:rPr>
          <w:b/>
          <w:color w:val="222222"/>
        </w:rPr>
      </w:pPr>
      <w:r>
        <w:rPr>
          <w:b/>
          <w:color w:val="222222"/>
        </w:rPr>
        <w:t>Wet Bulb Globe Temperature (WBGT)</w:t>
      </w:r>
    </w:p>
    <w:p w14:paraId="5ADAC348" w14:textId="77777777" w:rsidR="00FF392D" w:rsidRDefault="00000000">
      <w:pPr>
        <w:shd w:val="clear" w:color="auto" w:fill="FFFFFF"/>
        <w:spacing w:line="240" w:lineRule="auto"/>
        <w:rPr>
          <w:color w:val="222222"/>
        </w:rPr>
      </w:pPr>
      <w:r>
        <w:rPr>
          <w:color w:val="222222"/>
        </w:rPr>
        <w:t>KSI video on how to use the Kestrel Meter/WBGT--</w:t>
      </w:r>
      <w:hyperlink r:id="rId14">
        <w:r>
          <w:rPr>
            <w:color w:val="1155CC"/>
            <w:u w:val="single"/>
          </w:rPr>
          <w:t>https://www.youtube.com/watch?v=uABBWW1GRjM</w:t>
        </w:r>
      </w:hyperlink>
    </w:p>
    <w:p w14:paraId="158278C0" w14:textId="77777777" w:rsidR="00FF392D" w:rsidRDefault="00000000">
      <w:pPr>
        <w:shd w:val="clear" w:color="auto" w:fill="FFFFFF"/>
        <w:spacing w:line="240" w:lineRule="auto"/>
        <w:rPr>
          <w:color w:val="1155CC"/>
          <w:u w:val="single"/>
        </w:rPr>
      </w:pPr>
      <w:r>
        <w:rPr>
          <w:color w:val="222222"/>
        </w:rPr>
        <w:t>Safe Sports Network--</w:t>
      </w:r>
      <w:hyperlink r:id="rId15">
        <w:r>
          <w:rPr>
            <w:color w:val="1155CC"/>
            <w:u w:val="single"/>
          </w:rPr>
          <w:t>https://www.youtube.com/watch?v=RrtXV3U2vvo</w:t>
        </w:r>
      </w:hyperlink>
    </w:p>
    <w:p w14:paraId="495F1E30" w14:textId="77777777" w:rsidR="00FF392D" w:rsidRDefault="00FF392D">
      <w:pPr>
        <w:shd w:val="clear" w:color="auto" w:fill="FFFFFF"/>
        <w:spacing w:line="240" w:lineRule="auto"/>
        <w:rPr>
          <w:color w:val="222222"/>
        </w:rPr>
      </w:pPr>
    </w:p>
    <w:p w14:paraId="6115F95E" w14:textId="77777777" w:rsidR="00FF392D" w:rsidRDefault="00000000">
      <w:pPr>
        <w:shd w:val="clear" w:color="auto" w:fill="FFFFFF"/>
        <w:spacing w:line="240" w:lineRule="auto"/>
        <w:rPr>
          <w:b/>
          <w:color w:val="222222"/>
        </w:rPr>
      </w:pPr>
      <w:r>
        <w:rPr>
          <w:b/>
          <w:color w:val="222222"/>
        </w:rPr>
        <w:t>Cold Water Immersion (CWI)</w:t>
      </w:r>
    </w:p>
    <w:p w14:paraId="230C7480" w14:textId="77777777" w:rsidR="00FF392D" w:rsidRDefault="00000000">
      <w:pPr>
        <w:shd w:val="clear" w:color="auto" w:fill="FFFFFF"/>
        <w:spacing w:line="240" w:lineRule="auto"/>
        <w:rPr>
          <w:color w:val="222222"/>
        </w:rPr>
      </w:pPr>
      <w:r>
        <w:rPr>
          <w:color w:val="222222"/>
        </w:rPr>
        <w:t>KSI/USA Football--</w:t>
      </w:r>
      <w:hyperlink r:id="rId16">
        <w:r>
          <w:rPr>
            <w:color w:val="1155CC"/>
            <w:u w:val="single"/>
          </w:rPr>
          <w:t>https://www.youtube.com/watch?v=vtLlt0zKbog</w:t>
        </w:r>
      </w:hyperlink>
    </w:p>
    <w:p w14:paraId="2FDE14D0" w14:textId="77777777" w:rsidR="00FF392D" w:rsidRDefault="00000000">
      <w:pPr>
        <w:shd w:val="clear" w:color="auto" w:fill="FFFFFF"/>
        <w:spacing w:line="240" w:lineRule="auto"/>
        <w:rPr>
          <w:color w:val="1155CC"/>
          <w:u w:val="single"/>
        </w:rPr>
      </w:pPr>
      <w:r>
        <w:rPr>
          <w:color w:val="222222"/>
        </w:rPr>
        <w:t>TACO method of CWI--Safe Sports Network--</w:t>
      </w:r>
      <w:hyperlink r:id="rId17">
        <w:r>
          <w:rPr>
            <w:color w:val="1155CC"/>
            <w:u w:val="single"/>
          </w:rPr>
          <w:t>https://www.youtube.com/watch?v=mhTvg_QUIX4</w:t>
        </w:r>
      </w:hyperlink>
    </w:p>
    <w:p w14:paraId="75D13FE2" w14:textId="77777777" w:rsidR="00FF392D" w:rsidRDefault="00FF392D">
      <w:pPr>
        <w:shd w:val="clear" w:color="auto" w:fill="FFFFFF"/>
        <w:spacing w:line="240" w:lineRule="auto"/>
        <w:rPr>
          <w:color w:val="222222"/>
        </w:rPr>
      </w:pPr>
    </w:p>
    <w:p w14:paraId="778CB683" w14:textId="77777777" w:rsidR="00FF392D" w:rsidRDefault="00000000">
      <w:pPr>
        <w:shd w:val="clear" w:color="auto" w:fill="FFFFFF"/>
        <w:spacing w:line="240" w:lineRule="auto"/>
        <w:rPr>
          <w:b/>
          <w:color w:val="222222"/>
        </w:rPr>
      </w:pPr>
      <w:r>
        <w:rPr>
          <w:b/>
          <w:color w:val="222222"/>
        </w:rPr>
        <w:t>General Heat Illness Video</w:t>
      </w:r>
    </w:p>
    <w:p w14:paraId="6C42B1B4" w14:textId="77777777" w:rsidR="00FF392D" w:rsidRDefault="00000000">
      <w:pPr>
        <w:shd w:val="clear" w:color="auto" w:fill="FFFFFF"/>
        <w:spacing w:line="240" w:lineRule="auto"/>
      </w:pPr>
      <w:r>
        <w:rPr>
          <w:color w:val="222222"/>
        </w:rPr>
        <w:t>Safe Sports Network--</w:t>
      </w:r>
      <w:hyperlink r:id="rId18">
        <w:r>
          <w:rPr>
            <w:rFonts w:ascii="Verdana" w:eastAsia="Verdana" w:hAnsi="Verdana" w:cs="Verdana"/>
            <w:color w:val="1155CC"/>
            <w:u w:val="single"/>
          </w:rPr>
          <w:t>https://www.youtube.com/watch?v=gbuOikV_IW0&amp;t=0s</w:t>
        </w:r>
      </w:hyperlink>
    </w:p>
    <w:sectPr w:rsidR="00FF392D">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467"/>
    <w:multiLevelType w:val="multilevel"/>
    <w:tmpl w:val="87228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375A24"/>
    <w:multiLevelType w:val="multilevel"/>
    <w:tmpl w:val="BA888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A5457B"/>
    <w:multiLevelType w:val="multilevel"/>
    <w:tmpl w:val="AA1C6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A023CD"/>
    <w:multiLevelType w:val="multilevel"/>
    <w:tmpl w:val="6CF21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943B6F"/>
    <w:multiLevelType w:val="multilevel"/>
    <w:tmpl w:val="A8820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06175"/>
    <w:multiLevelType w:val="multilevel"/>
    <w:tmpl w:val="142C5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F90824"/>
    <w:multiLevelType w:val="multilevel"/>
    <w:tmpl w:val="FFFA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BC58C6"/>
    <w:multiLevelType w:val="multilevel"/>
    <w:tmpl w:val="FCBED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7390170">
    <w:abstractNumId w:val="3"/>
  </w:num>
  <w:num w:numId="2" w16cid:durableId="1187716777">
    <w:abstractNumId w:val="0"/>
  </w:num>
  <w:num w:numId="3" w16cid:durableId="334462496">
    <w:abstractNumId w:val="1"/>
  </w:num>
  <w:num w:numId="4" w16cid:durableId="601495882">
    <w:abstractNumId w:val="5"/>
  </w:num>
  <w:num w:numId="5" w16cid:durableId="360938747">
    <w:abstractNumId w:val="4"/>
  </w:num>
  <w:num w:numId="6" w16cid:durableId="45958452">
    <w:abstractNumId w:val="7"/>
  </w:num>
  <w:num w:numId="7" w16cid:durableId="1834837609">
    <w:abstractNumId w:val="2"/>
  </w:num>
  <w:num w:numId="8" w16cid:durableId="1454447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2D"/>
    <w:rsid w:val="00786770"/>
    <w:rsid w:val="00AF54BD"/>
    <w:rsid w:val="00FF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0F635"/>
  <w15:docId w15:val="{C9DC390D-24C0-1B41-A121-93837715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ata.org/images/McCannRecTherm.pdf" TargetMode="External"/><Relationship Id="rId13" Type="http://schemas.openxmlformats.org/officeDocument/2006/relationships/hyperlink" Target="https://us-east-2.protection.sophos.com/?d=nasemso.org&amp;u=aHR0cHM6Ly9uYXNlbXNvLm9yZy93cC1jb250ZW50L3VwbG9hZHMvTmF0aW9uYWwtTW9kZWwtRU1TLUNsaW5pY2FsLUd1aWRlbGluZXNfMjAyMi5wZGY=&amp;i=NWMxMTM0MTYwYjZlNGUxNmM0YmY3MDI2&amp;t=YWdiVXlDZ210dkRyeDFwSVlab2YyaWk3ODBZUWFqVEJpcjA1UWFWREJpaz0=&amp;h=5a142bf72ea04a96999b08157d297348&amp;s=AVNPUEhUT0NFTkNSWVBUSVY9Y0HXT2IG3sMg3I_Ni9jvBNFlHG-K35sVEjo_QTWyxw" TargetMode="External"/><Relationship Id="rId18" Type="http://schemas.openxmlformats.org/officeDocument/2006/relationships/hyperlink" Target="https://www.youtube.com/watch?v=gbuOikV_IW0&amp;t=0s" TargetMode="External"/><Relationship Id="rId3" Type="http://schemas.openxmlformats.org/officeDocument/2006/relationships/styles" Target="styles.xml"/><Relationship Id="rId7" Type="http://schemas.openxmlformats.org/officeDocument/2006/relationships/hyperlink" Target="https://www.nfhs.org/articles/wet-bulb-globe-temperature-wbgt-why-should-your-school-be-using-it/" TargetMode="External"/><Relationship Id="rId12" Type="http://schemas.openxmlformats.org/officeDocument/2006/relationships/hyperlink" Target="https://journals.lww.com/acsm-csmr/fulltext/2023/04000/acsm_expert_consensus_statement_on_exertional_heat.10.aspx" TargetMode="External"/><Relationship Id="rId17" Type="http://schemas.openxmlformats.org/officeDocument/2006/relationships/hyperlink" Target="https://www.youtube.com/watch?v=mhTvg_QUIX4" TargetMode="External"/><Relationship Id="rId2" Type="http://schemas.openxmlformats.org/officeDocument/2006/relationships/numbering" Target="numbering.xml"/><Relationship Id="rId16" Type="http://schemas.openxmlformats.org/officeDocument/2006/relationships/hyperlink" Target="https://www.youtube.com/watch?v=vtLlt0zKb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ap.org/globalassets/publications/coya/exercise_related_heat_illness_final_secured.1.0.pdf" TargetMode="External"/><Relationship Id="rId11" Type="http://schemas.openxmlformats.org/officeDocument/2006/relationships/hyperlink" Target="https://publications.aap.org/pediatrics/article/128/3/e741/30624/Climatic-Heat-Stress-and-Exercising-Children-and" TargetMode="External"/><Relationship Id="rId5" Type="http://schemas.openxmlformats.org/officeDocument/2006/relationships/webSettings" Target="webSettings.xml"/><Relationship Id="rId15" Type="http://schemas.openxmlformats.org/officeDocument/2006/relationships/hyperlink" Target="https://www.youtube.com/watch?v=RrtXV3U2vvo" TargetMode="External"/><Relationship Id="rId10" Type="http://schemas.openxmlformats.org/officeDocument/2006/relationships/hyperlink" Target="https://www.nfhs.org/articles/heat-illness-prevention-keep-the-marching-band-play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sportsinstitute.com/cold-water-baths-for-heat-stroke-every-minute-counts/" TargetMode="External"/><Relationship Id="rId14" Type="http://schemas.openxmlformats.org/officeDocument/2006/relationships/hyperlink" Target="https://www.youtube.com/watch?v=uABBWW1GR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9gADZ8Nv2cwOYtlXjkbVh3YxQ==">CgMxLjAaHwoBMBIaChgICVIUChJ0YWJsZS4yc3N1anZiaTk2a204AHIhMVdYamt1RjczNnlTWjZYNGNRWDhtYzdEcUt5Z0ZKS2Jq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Hanson</cp:lastModifiedBy>
  <cp:revision>2</cp:revision>
  <dcterms:created xsi:type="dcterms:W3CDTF">2024-08-13T14:56:00Z</dcterms:created>
  <dcterms:modified xsi:type="dcterms:W3CDTF">2024-08-13T14:56:00Z</dcterms:modified>
</cp:coreProperties>
</file>